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50.2pt" o:ole="">
                <v:imagedata r:id="rId11" o:title=""/>
              </v:shape>
              <o:OLEObject Type="Embed" ProgID="Word.Picture.8" ShapeID="_x0000_i1025" DrawAspect="Content" ObjectID="_1822475667"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3749A6A4"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V</w:t>
          </w:r>
          <w:r w:rsidR="00EF610F">
            <w:rPr>
              <w:rFonts w:ascii="Times New Roman" w:eastAsia="Calibri" w:hAnsi="Times New Roman" w:cs="Times New Roman"/>
              <w:color w:val="000000" w:themeColor="text1"/>
              <w:sz w:val="24"/>
              <w:szCs w:val="24"/>
              <w:lang w:eastAsia="ar-SA"/>
            </w:rPr>
            <w:t>iešųjų pirkimų komisijos 2025-</w:t>
          </w:r>
        </w:p>
        <w:p w14:paraId="51A5639D" w14:textId="5FACB378"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bookmarkStart w:id="1" w:name="_GoBack"/>
          <w:bookmarkEnd w:id="1"/>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5BBD589D"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LABORAT</w:t>
          </w:r>
          <w:r w:rsidR="00032F99">
            <w:rPr>
              <w:rFonts w:ascii="Times New Roman" w:hAnsi="Times New Roman" w:cs="Times New Roman"/>
              <w:b/>
              <w:bCs/>
              <w:color w:val="000000" w:themeColor="text1"/>
              <w:sz w:val="28"/>
              <w:szCs w:val="28"/>
            </w:rPr>
            <w:t>ORI</w:t>
          </w:r>
          <w:r w:rsidR="00A57073">
            <w:rPr>
              <w:rFonts w:ascii="Times New Roman" w:hAnsi="Times New Roman" w:cs="Times New Roman"/>
              <w:b/>
              <w:bCs/>
              <w:color w:val="000000" w:themeColor="text1"/>
              <w:sz w:val="28"/>
              <w:szCs w:val="28"/>
            </w:rPr>
            <w:t>NĖ ĮRANGA</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5158B0">
                  <w:rPr>
                    <w:noProof/>
                    <w:webHidden/>
                  </w:rPr>
                  <w:t>24</w:t>
                </w:r>
                <w:r w:rsidR="00C42FE0">
                  <w:rPr>
                    <w:noProof/>
                    <w:webHidden/>
                  </w:rPr>
                  <w:fldChar w:fldCharType="end"/>
                </w:r>
              </w:hyperlink>
            </w:p>
            <w:p w14:paraId="626739D5" w14:textId="77777777" w:rsidR="00C42FE0" w:rsidRDefault="00452615">
              <w:pPr>
                <w:pStyle w:val="Turinys1"/>
                <w:rPr>
                  <w:noProof/>
                  <w:sz w:val="22"/>
                  <w:szCs w:val="22"/>
                </w:rPr>
              </w:pPr>
              <w:hyperlink w:anchor="_Toc203994741" w:history="1">
                <w:r w:rsidR="00C42FE0" w:rsidRPr="003E667A">
                  <w:rPr>
                    <w:rStyle w:val="Hipersaitas"/>
                    <w:rFonts w:ascii="Calibri" w:hAnsi="Calibri" w:cs="Calibri"/>
                    <w:noProof/>
                  </w:rPr>
                  <w:t>2</w:t>
                </w:r>
                <w:r w:rsidR="00C42FE0" w:rsidRPr="003E667A">
                  <w:rPr>
                    <w:rStyle w:val="Hipersaitas"/>
                    <w:noProof/>
                  </w:rPr>
                  <w:t xml:space="preserve">. </w:t>
                </w:r>
                <w:r w:rsidR="00C42FE0" w:rsidRPr="003E667A">
                  <w:rPr>
                    <w:rStyle w:val="Hipersaitas"/>
                    <w:rFonts w:cstheme="minorHAnsi"/>
                    <w:noProof/>
                  </w:rPr>
                  <w:t>Pirkimo objektas</w:t>
                </w:r>
                <w:r w:rsidR="00C42FE0">
                  <w:rPr>
                    <w:noProof/>
                    <w:webHidden/>
                  </w:rPr>
                  <w:tab/>
                </w:r>
                <w:r w:rsidR="00C42FE0">
                  <w:rPr>
                    <w:noProof/>
                    <w:webHidden/>
                  </w:rPr>
                  <w:fldChar w:fldCharType="begin"/>
                </w:r>
                <w:r w:rsidR="00C42FE0">
                  <w:rPr>
                    <w:noProof/>
                    <w:webHidden/>
                  </w:rPr>
                  <w:instrText xml:space="preserve"> PAGEREF _Toc203994741 \h </w:instrText>
                </w:r>
                <w:r w:rsidR="00C42FE0">
                  <w:rPr>
                    <w:noProof/>
                    <w:webHidden/>
                  </w:rPr>
                </w:r>
                <w:r w:rsidR="00C42FE0">
                  <w:rPr>
                    <w:noProof/>
                    <w:webHidden/>
                  </w:rPr>
                  <w:fldChar w:fldCharType="separate"/>
                </w:r>
                <w:r w:rsidR="005158B0">
                  <w:rPr>
                    <w:noProof/>
                    <w:webHidden/>
                  </w:rPr>
                  <w:t>24</w:t>
                </w:r>
                <w:r w:rsidR="00C42FE0">
                  <w:rPr>
                    <w:noProof/>
                    <w:webHidden/>
                  </w:rPr>
                  <w:fldChar w:fldCharType="end"/>
                </w:r>
              </w:hyperlink>
            </w:p>
            <w:p w14:paraId="2D227B6B" w14:textId="77777777" w:rsidR="00C42FE0" w:rsidRDefault="00452615">
              <w:pPr>
                <w:pStyle w:val="Turinys1"/>
                <w:rPr>
                  <w:noProof/>
                  <w:sz w:val="22"/>
                  <w:szCs w:val="22"/>
                </w:rPr>
              </w:pPr>
              <w:hyperlink w:anchor="_Toc203994742" w:history="1">
                <w:r w:rsidR="00C42FE0" w:rsidRPr="003E667A">
                  <w:rPr>
                    <w:rStyle w:val="Hipersaitas"/>
                    <w:rFonts w:cstheme="minorHAnsi"/>
                    <w:noProof/>
                  </w:rPr>
                  <w:t>3. Susitikimai su tiekėjais ir objekto apžiūra</w:t>
                </w:r>
                <w:r w:rsidR="00C42FE0">
                  <w:rPr>
                    <w:noProof/>
                    <w:webHidden/>
                  </w:rPr>
                  <w:tab/>
                </w:r>
                <w:r w:rsidR="00C42FE0">
                  <w:rPr>
                    <w:noProof/>
                    <w:webHidden/>
                  </w:rPr>
                  <w:fldChar w:fldCharType="begin"/>
                </w:r>
                <w:r w:rsidR="00C42FE0">
                  <w:rPr>
                    <w:noProof/>
                    <w:webHidden/>
                  </w:rPr>
                  <w:instrText xml:space="preserve"> PAGEREF _Toc203994742 \h </w:instrText>
                </w:r>
                <w:r w:rsidR="00C42FE0">
                  <w:rPr>
                    <w:noProof/>
                    <w:webHidden/>
                  </w:rPr>
                </w:r>
                <w:r w:rsidR="00C42FE0">
                  <w:rPr>
                    <w:noProof/>
                    <w:webHidden/>
                  </w:rPr>
                  <w:fldChar w:fldCharType="separate"/>
                </w:r>
                <w:r w:rsidR="005158B0">
                  <w:rPr>
                    <w:noProof/>
                    <w:webHidden/>
                  </w:rPr>
                  <w:t>24</w:t>
                </w:r>
                <w:r w:rsidR="00C42FE0">
                  <w:rPr>
                    <w:noProof/>
                    <w:webHidden/>
                  </w:rPr>
                  <w:fldChar w:fldCharType="end"/>
                </w:r>
              </w:hyperlink>
            </w:p>
            <w:p w14:paraId="1EE585F3" w14:textId="77777777" w:rsidR="00C42FE0" w:rsidRDefault="00452615">
              <w:pPr>
                <w:pStyle w:val="Turinys1"/>
                <w:rPr>
                  <w:noProof/>
                  <w:sz w:val="22"/>
                  <w:szCs w:val="22"/>
                </w:rPr>
              </w:pPr>
              <w:hyperlink w:anchor="_Toc203994743" w:history="1">
                <w:r w:rsidR="00C42FE0" w:rsidRPr="003E667A">
                  <w:rPr>
                    <w:rStyle w:val="Hipersaitas"/>
                    <w:rFonts w:cstheme="majorHAnsi"/>
                    <w:noProof/>
                  </w:rPr>
                  <w:t xml:space="preserve">4. </w:t>
                </w:r>
                <w:r w:rsidR="00C42FE0" w:rsidRPr="003E667A">
                  <w:rPr>
                    <w:rStyle w:val="Hipersaitas"/>
                    <w:rFonts w:cstheme="minorHAnsi"/>
                    <w:noProof/>
                  </w:rPr>
                  <w:t>Tiekėjų pašalinimo pagrindai ir kvalifikacijos reikalavimai</w:t>
                </w:r>
                <w:r w:rsidR="00C42FE0">
                  <w:rPr>
                    <w:noProof/>
                    <w:webHidden/>
                  </w:rPr>
                  <w:tab/>
                </w:r>
                <w:r w:rsidR="00C42FE0">
                  <w:rPr>
                    <w:noProof/>
                    <w:webHidden/>
                  </w:rPr>
                  <w:fldChar w:fldCharType="begin"/>
                </w:r>
                <w:r w:rsidR="00C42FE0">
                  <w:rPr>
                    <w:noProof/>
                    <w:webHidden/>
                  </w:rPr>
                  <w:instrText xml:space="preserve"> PAGEREF _Toc203994743 \h </w:instrText>
                </w:r>
                <w:r w:rsidR="00C42FE0">
                  <w:rPr>
                    <w:noProof/>
                    <w:webHidden/>
                  </w:rPr>
                </w:r>
                <w:r w:rsidR="00C42FE0">
                  <w:rPr>
                    <w:noProof/>
                    <w:webHidden/>
                  </w:rPr>
                  <w:fldChar w:fldCharType="separate"/>
                </w:r>
                <w:r w:rsidR="005158B0">
                  <w:rPr>
                    <w:noProof/>
                    <w:webHidden/>
                  </w:rPr>
                  <w:t>25</w:t>
                </w:r>
                <w:r w:rsidR="00C42FE0">
                  <w:rPr>
                    <w:noProof/>
                    <w:webHidden/>
                  </w:rPr>
                  <w:fldChar w:fldCharType="end"/>
                </w:r>
              </w:hyperlink>
            </w:p>
            <w:p w14:paraId="66507917" w14:textId="77777777" w:rsidR="00C42FE0" w:rsidRDefault="00452615">
              <w:pPr>
                <w:pStyle w:val="Turinys1"/>
                <w:rPr>
                  <w:noProof/>
                  <w:sz w:val="22"/>
                  <w:szCs w:val="22"/>
                </w:rPr>
              </w:pPr>
              <w:hyperlink w:anchor="_Toc203994744" w:history="1">
                <w:r w:rsidR="00C42FE0" w:rsidRPr="003E667A">
                  <w:rPr>
                    <w:rStyle w:val="Hipersaitas"/>
                    <w:rFonts w:cstheme="minorHAnsi"/>
                    <w:noProof/>
                  </w:rPr>
                  <w:t>5.</w:t>
                </w:r>
                <w:r w:rsidR="00C42FE0" w:rsidRPr="003E667A">
                  <w:rPr>
                    <w:rStyle w:val="Hipersaitas"/>
                    <w:rFonts w:ascii="Calibri" w:hAnsi="Calibri" w:cs="Calibri"/>
                    <w:noProof/>
                  </w:rPr>
                  <w:t>Reikalavimai, susiję su nacionaliniu saugumu</w:t>
                </w:r>
                <w:r w:rsidR="00C42FE0">
                  <w:rPr>
                    <w:noProof/>
                    <w:webHidden/>
                  </w:rPr>
                  <w:tab/>
                </w:r>
                <w:r w:rsidR="00C42FE0">
                  <w:rPr>
                    <w:noProof/>
                    <w:webHidden/>
                  </w:rPr>
                  <w:fldChar w:fldCharType="begin"/>
                </w:r>
                <w:r w:rsidR="00C42FE0">
                  <w:rPr>
                    <w:noProof/>
                    <w:webHidden/>
                  </w:rPr>
                  <w:instrText xml:space="preserve"> PAGEREF _Toc203994744 \h </w:instrText>
                </w:r>
                <w:r w:rsidR="00C42FE0">
                  <w:rPr>
                    <w:noProof/>
                    <w:webHidden/>
                  </w:rPr>
                </w:r>
                <w:r w:rsidR="00C42FE0">
                  <w:rPr>
                    <w:noProof/>
                    <w:webHidden/>
                  </w:rPr>
                  <w:fldChar w:fldCharType="separate"/>
                </w:r>
                <w:r w:rsidR="005158B0">
                  <w:rPr>
                    <w:noProof/>
                    <w:webHidden/>
                  </w:rPr>
                  <w:t>25</w:t>
                </w:r>
                <w:r w:rsidR="00C42FE0">
                  <w:rPr>
                    <w:noProof/>
                    <w:webHidden/>
                  </w:rPr>
                  <w:fldChar w:fldCharType="end"/>
                </w:r>
              </w:hyperlink>
            </w:p>
            <w:p w14:paraId="384261F0" w14:textId="77777777" w:rsidR="00C42FE0" w:rsidRDefault="00452615">
              <w:pPr>
                <w:pStyle w:val="Turinys1"/>
                <w:rPr>
                  <w:noProof/>
                  <w:sz w:val="22"/>
                  <w:szCs w:val="22"/>
                </w:rPr>
              </w:pPr>
              <w:hyperlink w:anchor="_Toc203994745" w:history="1">
                <w:r w:rsidR="00C42FE0" w:rsidRPr="003E667A">
                  <w:rPr>
                    <w:rStyle w:val="Hipersaitas"/>
                    <w:noProof/>
                  </w:rPr>
                  <w:t>6. Specialieji reikalavimai pasiūlymų rengimui ir pateikimui</w:t>
                </w:r>
                <w:r w:rsidR="00C42FE0">
                  <w:rPr>
                    <w:noProof/>
                    <w:webHidden/>
                  </w:rPr>
                  <w:tab/>
                </w:r>
                <w:r w:rsidR="00C42FE0">
                  <w:rPr>
                    <w:noProof/>
                    <w:webHidden/>
                  </w:rPr>
                  <w:fldChar w:fldCharType="begin"/>
                </w:r>
                <w:r w:rsidR="00C42FE0">
                  <w:rPr>
                    <w:noProof/>
                    <w:webHidden/>
                  </w:rPr>
                  <w:instrText xml:space="preserve"> PAGEREF _Toc203994745 \h </w:instrText>
                </w:r>
                <w:r w:rsidR="00C42FE0">
                  <w:rPr>
                    <w:noProof/>
                    <w:webHidden/>
                  </w:rPr>
                </w:r>
                <w:r w:rsidR="00C42FE0">
                  <w:rPr>
                    <w:noProof/>
                    <w:webHidden/>
                  </w:rPr>
                  <w:fldChar w:fldCharType="separate"/>
                </w:r>
                <w:r w:rsidR="005158B0">
                  <w:rPr>
                    <w:noProof/>
                    <w:webHidden/>
                  </w:rPr>
                  <w:t>25</w:t>
                </w:r>
                <w:r w:rsidR="00C42FE0">
                  <w:rPr>
                    <w:noProof/>
                    <w:webHidden/>
                  </w:rPr>
                  <w:fldChar w:fldCharType="end"/>
                </w:r>
              </w:hyperlink>
            </w:p>
            <w:p w14:paraId="65B41452" w14:textId="77777777" w:rsidR="00C42FE0" w:rsidRDefault="00452615">
              <w:pPr>
                <w:pStyle w:val="Turinys1"/>
                <w:rPr>
                  <w:noProof/>
                  <w:sz w:val="22"/>
                  <w:szCs w:val="22"/>
                </w:rPr>
              </w:pPr>
              <w:hyperlink w:anchor="_Toc203994746" w:history="1">
                <w:r w:rsidR="00C42FE0" w:rsidRPr="003E667A">
                  <w:rPr>
                    <w:rStyle w:val="Hipersaitas"/>
                    <w:rFonts w:cstheme="minorHAnsi"/>
                    <w:noProof/>
                  </w:rPr>
                  <w:t>7. Pasiūlymo galiojimo užtikrinimas</w:t>
                </w:r>
                <w:r w:rsidR="00C42FE0">
                  <w:rPr>
                    <w:noProof/>
                    <w:webHidden/>
                  </w:rPr>
                  <w:tab/>
                </w:r>
                <w:r w:rsidR="00C42FE0">
                  <w:rPr>
                    <w:noProof/>
                    <w:webHidden/>
                  </w:rPr>
                  <w:fldChar w:fldCharType="begin"/>
                </w:r>
                <w:r w:rsidR="00C42FE0">
                  <w:rPr>
                    <w:noProof/>
                    <w:webHidden/>
                  </w:rPr>
                  <w:instrText xml:space="preserve"> PAGEREF _Toc203994746 \h </w:instrText>
                </w:r>
                <w:r w:rsidR="00C42FE0">
                  <w:rPr>
                    <w:noProof/>
                    <w:webHidden/>
                  </w:rPr>
                </w:r>
                <w:r w:rsidR="00C42FE0">
                  <w:rPr>
                    <w:noProof/>
                    <w:webHidden/>
                  </w:rPr>
                  <w:fldChar w:fldCharType="separate"/>
                </w:r>
                <w:r w:rsidR="005158B0">
                  <w:rPr>
                    <w:noProof/>
                    <w:webHidden/>
                  </w:rPr>
                  <w:t>26</w:t>
                </w:r>
                <w:r w:rsidR="00C42FE0">
                  <w:rPr>
                    <w:noProof/>
                    <w:webHidden/>
                  </w:rPr>
                  <w:fldChar w:fldCharType="end"/>
                </w:r>
              </w:hyperlink>
            </w:p>
            <w:p w14:paraId="487C695A" w14:textId="77777777" w:rsidR="00C42FE0" w:rsidRDefault="00452615">
              <w:pPr>
                <w:pStyle w:val="Turinys1"/>
                <w:rPr>
                  <w:noProof/>
                  <w:sz w:val="22"/>
                  <w:szCs w:val="22"/>
                </w:rPr>
              </w:pPr>
              <w:hyperlink w:anchor="_Toc203994747" w:history="1">
                <w:r w:rsidR="00C42FE0" w:rsidRPr="003E667A">
                  <w:rPr>
                    <w:rStyle w:val="Hipersaitas"/>
                    <w:rFonts w:cstheme="minorHAnsi"/>
                    <w:noProof/>
                  </w:rPr>
                  <w:t>8. Elektroninis aukcionas</w:t>
                </w:r>
                <w:r w:rsidR="00C42FE0">
                  <w:rPr>
                    <w:noProof/>
                    <w:webHidden/>
                  </w:rPr>
                  <w:tab/>
                </w:r>
                <w:r w:rsidR="00C42FE0">
                  <w:rPr>
                    <w:noProof/>
                    <w:webHidden/>
                  </w:rPr>
                  <w:fldChar w:fldCharType="begin"/>
                </w:r>
                <w:r w:rsidR="00C42FE0">
                  <w:rPr>
                    <w:noProof/>
                    <w:webHidden/>
                  </w:rPr>
                  <w:instrText xml:space="preserve"> PAGEREF _Toc203994747 \h </w:instrText>
                </w:r>
                <w:r w:rsidR="00C42FE0">
                  <w:rPr>
                    <w:noProof/>
                    <w:webHidden/>
                  </w:rPr>
                </w:r>
                <w:r w:rsidR="00C42FE0">
                  <w:rPr>
                    <w:noProof/>
                    <w:webHidden/>
                  </w:rPr>
                  <w:fldChar w:fldCharType="separate"/>
                </w:r>
                <w:r w:rsidR="005158B0">
                  <w:rPr>
                    <w:noProof/>
                    <w:webHidden/>
                  </w:rPr>
                  <w:t>26</w:t>
                </w:r>
                <w:r w:rsidR="00C42FE0">
                  <w:rPr>
                    <w:noProof/>
                    <w:webHidden/>
                  </w:rPr>
                  <w:fldChar w:fldCharType="end"/>
                </w:r>
              </w:hyperlink>
            </w:p>
            <w:p w14:paraId="67E27A2F" w14:textId="77777777" w:rsidR="00C42FE0" w:rsidRDefault="00452615">
              <w:pPr>
                <w:pStyle w:val="Turinys1"/>
                <w:rPr>
                  <w:noProof/>
                  <w:sz w:val="22"/>
                  <w:szCs w:val="22"/>
                </w:rPr>
              </w:pPr>
              <w:hyperlink w:anchor="_Toc203994748" w:history="1">
                <w:r w:rsidR="00C42FE0" w:rsidRPr="003E667A">
                  <w:rPr>
                    <w:rStyle w:val="Hipersaitas"/>
                    <w:rFonts w:cstheme="minorHAnsi"/>
                    <w:noProof/>
                  </w:rPr>
                  <w:t>9. Pasiūlymų vertinimas</w:t>
                </w:r>
                <w:r w:rsidR="00C42FE0">
                  <w:rPr>
                    <w:noProof/>
                    <w:webHidden/>
                  </w:rPr>
                  <w:tab/>
                </w:r>
                <w:r w:rsidR="00C42FE0">
                  <w:rPr>
                    <w:noProof/>
                    <w:webHidden/>
                  </w:rPr>
                  <w:fldChar w:fldCharType="begin"/>
                </w:r>
                <w:r w:rsidR="00C42FE0">
                  <w:rPr>
                    <w:noProof/>
                    <w:webHidden/>
                  </w:rPr>
                  <w:instrText xml:space="preserve"> PAGEREF _Toc203994748 \h </w:instrText>
                </w:r>
                <w:r w:rsidR="00C42FE0">
                  <w:rPr>
                    <w:noProof/>
                    <w:webHidden/>
                  </w:rPr>
                </w:r>
                <w:r w:rsidR="00C42FE0">
                  <w:rPr>
                    <w:noProof/>
                    <w:webHidden/>
                  </w:rPr>
                  <w:fldChar w:fldCharType="separate"/>
                </w:r>
                <w:r w:rsidR="005158B0">
                  <w:rPr>
                    <w:noProof/>
                    <w:webHidden/>
                  </w:rPr>
                  <w:t>26</w:t>
                </w:r>
                <w:r w:rsidR="00C42FE0">
                  <w:rPr>
                    <w:noProof/>
                    <w:webHidden/>
                  </w:rPr>
                  <w:fldChar w:fldCharType="end"/>
                </w:r>
              </w:hyperlink>
            </w:p>
            <w:p w14:paraId="76764AC4" w14:textId="77777777" w:rsidR="00C42FE0" w:rsidRDefault="00452615">
              <w:pPr>
                <w:pStyle w:val="Turinys1"/>
                <w:rPr>
                  <w:noProof/>
                  <w:sz w:val="22"/>
                  <w:szCs w:val="22"/>
                </w:rPr>
              </w:pPr>
              <w:hyperlink w:anchor="_Toc203994749" w:history="1">
                <w:r w:rsidR="00C42FE0" w:rsidRPr="003E667A">
                  <w:rPr>
                    <w:rStyle w:val="Hipersaitas"/>
                    <w:rFonts w:cstheme="minorHAnsi"/>
                    <w:noProof/>
                  </w:rPr>
                  <w:t>10. Sutarties sudarymas</w:t>
                </w:r>
                <w:r w:rsidR="00C42FE0">
                  <w:rPr>
                    <w:noProof/>
                    <w:webHidden/>
                  </w:rPr>
                  <w:tab/>
                </w:r>
                <w:r w:rsidR="00C42FE0">
                  <w:rPr>
                    <w:noProof/>
                    <w:webHidden/>
                  </w:rPr>
                  <w:fldChar w:fldCharType="begin"/>
                </w:r>
                <w:r w:rsidR="00C42FE0">
                  <w:rPr>
                    <w:noProof/>
                    <w:webHidden/>
                  </w:rPr>
                  <w:instrText xml:space="preserve"> PAGEREF _Toc203994749 \h </w:instrText>
                </w:r>
                <w:r w:rsidR="00C42FE0">
                  <w:rPr>
                    <w:noProof/>
                    <w:webHidden/>
                  </w:rPr>
                </w:r>
                <w:r w:rsidR="00C42FE0">
                  <w:rPr>
                    <w:noProof/>
                    <w:webHidden/>
                  </w:rPr>
                  <w:fldChar w:fldCharType="separate"/>
                </w:r>
                <w:r w:rsidR="005158B0">
                  <w:rPr>
                    <w:noProof/>
                    <w:webHidden/>
                  </w:rPr>
                  <w:t>26</w:t>
                </w:r>
                <w:r w:rsidR="00C42FE0">
                  <w:rPr>
                    <w:noProof/>
                    <w:webHidden/>
                  </w:rPr>
                  <w:fldChar w:fldCharType="end"/>
                </w:r>
              </w:hyperlink>
            </w:p>
            <w:p w14:paraId="331F3E69" w14:textId="77777777" w:rsidR="00C42FE0" w:rsidRDefault="00452615">
              <w:pPr>
                <w:pStyle w:val="Turinys1"/>
                <w:tabs>
                  <w:tab w:val="left" w:pos="660"/>
                </w:tabs>
                <w:rPr>
                  <w:noProof/>
                  <w:sz w:val="22"/>
                  <w:szCs w:val="22"/>
                </w:rPr>
              </w:pPr>
              <w:hyperlink w:anchor="_Toc203994750" w:history="1">
                <w:r w:rsidR="00C42FE0" w:rsidRPr="003E667A">
                  <w:rPr>
                    <w:rStyle w:val="Hipersaitas"/>
                    <w:rFonts w:cstheme="minorHAnsi"/>
                    <w:noProof/>
                  </w:rPr>
                  <w:t>11.</w:t>
                </w:r>
                <w:r w:rsidR="00C42FE0">
                  <w:rPr>
                    <w:noProof/>
                    <w:sz w:val="22"/>
                    <w:szCs w:val="22"/>
                  </w:rPr>
                  <w:tab/>
                </w:r>
                <w:r w:rsidR="00C42FE0" w:rsidRPr="003E667A">
                  <w:rPr>
                    <w:rStyle w:val="Hipersaitas"/>
                    <w:rFonts w:cstheme="minorHAnsi"/>
                    <w:noProof/>
                  </w:rPr>
                  <w:t>Kitos sąlygos</w:t>
                </w:r>
                <w:r w:rsidR="00C42FE0">
                  <w:rPr>
                    <w:noProof/>
                    <w:webHidden/>
                  </w:rPr>
                  <w:tab/>
                </w:r>
                <w:r w:rsidR="00C42FE0">
                  <w:rPr>
                    <w:noProof/>
                    <w:webHidden/>
                  </w:rPr>
                  <w:fldChar w:fldCharType="begin"/>
                </w:r>
                <w:r w:rsidR="00C42FE0">
                  <w:rPr>
                    <w:noProof/>
                    <w:webHidden/>
                  </w:rPr>
                  <w:instrText xml:space="preserve"> PAGEREF _Toc203994750 \h </w:instrText>
                </w:r>
                <w:r w:rsidR="00C42FE0">
                  <w:rPr>
                    <w:noProof/>
                    <w:webHidden/>
                  </w:rPr>
                </w:r>
                <w:r w:rsidR="00C42FE0">
                  <w:rPr>
                    <w:noProof/>
                    <w:webHidden/>
                  </w:rPr>
                  <w:fldChar w:fldCharType="separate"/>
                </w:r>
                <w:r w:rsidR="005158B0">
                  <w:rPr>
                    <w:noProof/>
                    <w:webHidden/>
                  </w:rPr>
                  <w:t>26</w:t>
                </w:r>
                <w:r w:rsidR="00C42FE0">
                  <w:rPr>
                    <w:noProof/>
                    <w:webHidden/>
                  </w:rPr>
                  <w:fldChar w:fldCharType="end"/>
                </w:r>
              </w:hyperlink>
            </w:p>
            <w:p w14:paraId="50AA09B3" w14:textId="77777777" w:rsidR="00C42FE0" w:rsidRDefault="00452615">
              <w:pPr>
                <w:pStyle w:val="Turinys1"/>
                <w:rPr>
                  <w:noProof/>
                  <w:sz w:val="22"/>
                  <w:szCs w:val="22"/>
                </w:rPr>
              </w:pPr>
              <w:hyperlink w:anchor="_Toc203994751" w:history="1">
                <w:r w:rsidR="00C42FE0" w:rsidRPr="003E667A">
                  <w:rPr>
                    <w:rStyle w:val="Hipersaitas"/>
                    <w:rFonts w:cstheme="minorHAnsi"/>
                    <w:noProof/>
                  </w:rPr>
                  <w:t>Pirkimo sąlygų 1 priedas „Terminai“</w:t>
                </w:r>
                <w:r w:rsidR="00C42FE0">
                  <w:rPr>
                    <w:noProof/>
                    <w:webHidden/>
                  </w:rPr>
                  <w:tab/>
                </w:r>
                <w:r w:rsidR="00C42FE0">
                  <w:rPr>
                    <w:noProof/>
                    <w:webHidden/>
                  </w:rPr>
                  <w:fldChar w:fldCharType="begin"/>
                </w:r>
                <w:r w:rsidR="00C42FE0">
                  <w:rPr>
                    <w:noProof/>
                    <w:webHidden/>
                  </w:rPr>
                  <w:instrText xml:space="preserve"> PAGEREF _Toc203994751 \h </w:instrText>
                </w:r>
                <w:r w:rsidR="00C42FE0">
                  <w:rPr>
                    <w:noProof/>
                    <w:webHidden/>
                  </w:rPr>
                </w:r>
                <w:r w:rsidR="00C42FE0">
                  <w:rPr>
                    <w:noProof/>
                    <w:webHidden/>
                  </w:rPr>
                  <w:fldChar w:fldCharType="separate"/>
                </w:r>
                <w:r w:rsidR="005158B0">
                  <w:rPr>
                    <w:noProof/>
                    <w:webHidden/>
                  </w:rPr>
                  <w:t>27</w:t>
                </w:r>
                <w:r w:rsidR="00C42FE0">
                  <w:rPr>
                    <w:noProof/>
                    <w:webHidden/>
                  </w:rPr>
                  <w:fldChar w:fldCharType="end"/>
                </w:r>
              </w:hyperlink>
            </w:p>
            <w:p w14:paraId="264303C7" w14:textId="77777777" w:rsidR="00C42FE0" w:rsidRDefault="00452615">
              <w:pPr>
                <w:pStyle w:val="Turinys2"/>
                <w:rPr>
                  <w:noProof/>
                  <w:sz w:val="22"/>
                  <w:szCs w:val="22"/>
                </w:rPr>
              </w:pPr>
              <w:hyperlink w:anchor="_Toc203994752" w:history="1">
                <w:r w:rsidR="00C42FE0" w:rsidRPr="003E667A">
                  <w:rPr>
                    <w:rStyle w:val="Hipersaitas"/>
                    <w:rFonts w:eastAsia="Calibri" w:cstheme="minorHAnsi"/>
                    <w:noProof/>
                  </w:rPr>
                  <w:t>Pirkimo sąlygų 2 priedas „Tiekėjų pašalinimo pagrindai“</w:t>
                </w:r>
                <w:r w:rsidR="00C42FE0">
                  <w:rPr>
                    <w:noProof/>
                    <w:webHidden/>
                  </w:rPr>
                  <w:tab/>
                </w:r>
                <w:r w:rsidR="00C42FE0">
                  <w:rPr>
                    <w:noProof/>
                    <w:webHidden/>
                  </w:rPr>
                  <w:fldChar w:fldCharType="begin"/>
                </w:r>
                <w:r w:rsidR="00C42FE0">
                  <w:rPr>
                    <w:noProof/>
                    <w:webHidden/>
                  </w:rPr>
                  <w:instrText xml:space="preserve"> PAGEREF _Toc203994752 \h </w:instrText>
                </w:r>
                <w:r w:rsidR="00C42FE0">
                  <w:rPr>
                    <w:noProof/>
                    <w:webHidden/>
                  </w:rPr>
                </w:r>
                <w:r w:rsidR="00C42FE0">
                  <w:rPr>
                    <w:noProof/>
                    <w:webHidden/>
                  </w:rPr>
                  <w:fldChar w:fldCharType="separate"/>
                </w:r>
                <w:r w:rsidR="005158B0">
                  <w:rPr>
                    <w:noProof/>
                    <w:webHidden/>
                  </w:rPr>
                  <w:t>30</w:t>
                </w:r>
                <w:r w:rsidR="00C42FE0">
                  <w:rPr>
                    <w:noProof/>
                    <w:webHidden/>
                  </w:rPr>
                  <w:fldChar w:fldCharType="end"/>
                </w:r>
              </w:hyperlink>
            </w:p>
            <w:p w14:paraId="73F4A469" w14:textId="77777777" w:rsidR="00C42FE0" w:rsidRDefault="00452615">
              <w:pPr>
                <w:pStyle w:val="Turinys2"/>
                <w:rPr>
                  <w:noProof/>
                  <w:sz w:val="22"/>
                  <w:szCs w:val="22"/>
                </w:rPr>
              </w:pPr>
              <w:hyperlink w:anchor="_Toc203994753" w:history="1">
                <w:r w:rsidR="00C42FE0" w:rsidRPr="003E667A">
                  <w:rPr>
                    <w:rStyle w:val="Hipersaitas"/>
                    <w:rFonts w:eastAsia="Calibri" w:cstheme="minorHAnsi"/>
                    <w:noProof/>
                  </w:rPr>
                  <w:t>Pirkimo sąlygų 3 priedas „Tiekėjų kvalifikacijos reikalavimai ir reikalaujami kokybės bei aplinkos apsaugos vadybos sistemų standartai“</w:t>
                </w:r>
                <w:r w:rsidR="00C42FE0">
                  <w:rPr>
                    <w:noProof/>
                    <w:webHidden/>
                  </w:rPr>
                  <w:tab/>
                </w:r>
                <w:r w:rsidR="00C42FE0">
                  <w:rPr>
                    <w:noProof/>
                    <w:webHidden/>
                  </w:rPr>
                  <w:fldChar w:fldCharType="begin"/>
                </w:r>
                <w:r w:rsidR="00C42FE0">
                  <w:rPr>
                    <w:noProof/>
                    <w:webHidden/>
                  </w:rPr>
                  <w:instrText xml:space="preserve"> PAGEREF _Toc203994753 \h </w:instrText>
                </w:r>
                <w:r w:rsidR="00C42FE0">
                  <w:rPr>
                    <w:noProof/>
                    <w:webHidden/>
                  </w:rPr>
                </w:r>
                <w:r w:rsidR="00C42FE0">
                  <w:rPr>
                    <w:noProof/>
                    <w:webHidden/>
                  </w:rPr>
                  <w:fldChar w:fldCharType="separate"/>
                </w:r>
                <w:r w:rsidR="005158B0">
                  <w:rPr>
                    <w:noProof/>
                    <w:webHidden/>
                  </w:rPr>
                  <w:t>39</w:t>
                </w:r>
                <w:r w:rsidR="00C42FE0">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AF86830" w:rsidR="00C42FE0" w:rsidRDefault="00A57073" w:rsidP="00C42FE0">
          <w:pPr>
            <w:spacing w:after="120" w:line="20" w:lineRule="atLeast"/>
            <w:ind w:firstLine="284"/>
            <w:contextualSpacing/>
            <w:rPr>
              <w:rFonts w:cstheme="minorHAnsi"/>
            </w:rPr>
          </w:pPr>
          <w:r>
            <w:rPr>
              <w:rFonts w:cstheme="minorHAnsi"/>
            </w:rPr>
            <w:t>Pirkimo sąlygų 4</w:t>
          </w:r>
          <w:r w:rsidR="00C42FE0">
            <w:rPr>
              <w:rFonts w:cstheme="minorHAnsi"/>
            </w:rPr>
            <w:t xml:space="preserve"> priedas „Techninė specifikacija“ (pateikiama atskiru priedu);</w:t>
          </w:r>
        </w:p>
        <w:p w14:paraId="276EDB44" w14:textId="0A67E443" w:rsidR="00C42FE0" w:rsidRDefault="00A57073" w:rsidP="00C42FE0">
          <w:pPr>
            <w:spacing w:after="120" w:line="20" w:lineRule="atLeast"/>
            <w:ind w:firstLine="284"/>
            <w:contextualSpacing/>
            <w:rPr>
              <w:rFonts w:cstheme="minorHAnsi"/>
            </w:rPr>
          </w:pPr>
          <w:r>
            <w:rPr>
              <w:rFonts w:cstheme="minorHAnsi"/>
            </w:rPr>
            <w:t>Pirkimo sąlygų 5</w:t>
          </w:r>
          <w:r w:rsidR="00C42FE0">
            <w:rPr>
              <w:rFonts w:cstheme="minorHAnsi"/>
            </w:rPr>
            <w:t xml:space="preserve"> priedas „Europos bendrasis viešųjų pirkimų dokumentas (EBVPD)“ (pateikiama atskiru priedu);</w:t>
          </w:r>
        </w:p>
        <w:p w14:paraId="36931EB2" w14:textId="6085FE7A" w:rsidR="00C42FE0" w:rsidRDefault="00A57073" w:rsidP="00C42FE0">
          <w:pPr>
            <w:spacing w:after="120" w:line="20" w:lineRule="atLeast"/>
            <w:ind w:firstLine="284"/>
            <w:contextualSpacing/>
            <w:rPr>
              <w:rFonts w:cstheme="minorHAnsi"/>
            </w:rPr>
          </w:pPr>
          <w:r>
            <w:rPr>
              <w:rFonts w:cstheme="minorHAnsi"/>
            </w:rPr>
            <w:t>Pirkimo sąlygų 6</w:t>
          </w:r>
          <w:r w:rsidR="00C42FE0">
            <w:rPr>
              <w:rFonts w:cstheme="minorHAnsi"/>
            </w:rPr>
            <w:t xml:space="preserve"> priedas „Pasiūlymo forma“ (pateikiama atskiru priedu);</w:t>
          </w:r>
        </w:p>
        <w:p w14:paraId="73CCB438" w14:textId="74BCFA88" w:rsidR="005F13F0" w:rsidRPr="00F0499F" w:rsidRDefault="00A57073" w:rsidP="00C42FE0">
          <w:pPr>
            <w:spacing w:after="120" w:line="20" w:lineRule="atLeast"/>
            <w:ind w:firstLine="284"/>
            <w:contextualSpacing/>
            <w:rPr>
              <w:rFonts w:cstheme="minorHAnsi"/>
            </w:rPr>
          </w:pPr>
          <w:r>
            <w:rPr>
              <w:rFonts w:cstheme="minorHAnsi"/>
            </w:rPr>
            <w:t>Pirkimo sąlygų 7</w:t>
          </w:r>
          <w:r w:rsidR="00C42FE0">
            <w:rPr>
              <w:rFonts w:cstheme="minorHAnsi"/>
            </w:rPr>
            <w:t xml:space="preserve">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3994740"/>
      <w:bookmarkStart w:id="3" w:name="_Toc335201954"/>
      <w:bookmarkStart w:id="4" w:name="_Toc147739116"/>
      <w:r w:rsidRPr="00D24970">
        <w:rPr>
          <w:rFonts w:asciiTheme="minorHAnsi" w:hAnsiTheme="minorHAnsi" w:cstheme="minorHAnsi"/>
        </w:rPr>
        <w:lastRenderedPageBreak/>
        <w:t>Bendra informacija</w:t>
      </w:r>
      <w:bookmarkEnd w:id="2"/>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2E8FFD8A"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3D77B9">
        <w:rPr>
          <w:color w:val="000000" w:themeColor="text1"/>
        </w:rPr>
        <w:t xml:space="preserve">tokių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35F5A63E"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A57073">
        <w:rPr>
          <w:rFonts w:cstheme="minorHAnsi"/>
          <w:color w:val="000000" w:themeColor="text1"/>
        </w:rPr>
        <w:t xml:space="preserve"> ir 4.4.4.</w:t>
      </w:r>
      <w:r w:rsidR="003A502A" w:rsidRPr="00835D9E">
        <w:rPr>
          <w:rFonts w:cstheme="minorHAnsi"/>
          <w:i/>
          <w:color w:val="000000" w:themeColor="text1"/>
        </w:rPr>
        <w:t xml:space="preserve"> </w:t>
      </w:r>
      <w:r w:rsidR="003A502A" w:rsidRPr="00835D9E">
        <w:rPr>
          <w:rFonts w:cstheme="minorHAnsi"/>
          <w:color w:val="000000" w:themeColor="text1"/>
        </w:rPr>
        <w:t xml:space="preserve"> punktu (-ais). Aplinkos apaugos kriterijai nustatyti </w:t>
      </w:r>
      <w:r w:rsidR="00A57073">
        <w:rPr>
          <w:rFonts w:cstheme="minorHAnsi"/>
          <w:color w:val="000000" w:themeColor="text1"/>
        </w:rPr>
        <w:t>Techninėj</w:t>
      </w:r>
      <w:r w:rsidRPr="00835D9E">
        <w:rPr>
          <w:rFonts w:cstheme="minorHAnsi"/>
          <w:color w:val="000000" w:themeColor="text1"/>
        </w:rPr>
        <w:t>e sp</w:t>
      </w:r>
      <w:r w:rsidR="00A57073">
        <w:rPr>
          <w:rFonts w:cstheme="minorHAnsi"/>
          <w:color w:val="000000" w:themeColor="text1"/>
        </w:rPr>
        <w:t>ecifikacijoje (Priedas Nr. 4) ir Sutarties projekte (Priedas Nr. 7</w:t>
      </w:r>
      <w:r w:rsidRPr="00835D9E">
        <w:rPr>
          <w:rFonts w:cstheme="minorHAnsi"/>
          <w:color w:val="000000" w:themeColor="text1"/>
        </w:rPr>
        <w:t>)</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5158B0">
        <w:rPr>
          <w:rFonts w:eastAsia="Arial" w:cstheme="minorHAnsi"/>
          <w:color w:val="000000" w:themeColor="text1"/>
        </w:rPr>
        <w:t xml:space="preserve">Bendrosios </w:t>
      </w:r>
      <w:r w:rsidR="007E5F55" w:rsidRPr="005158B0">
        <w:rPr>
          <w:rFonts w:eastAsia="Arial" w:cstheme="minorHAnsi"/>
          <w:color w:val="000000" w:themeColor="text1"/>
        </w:rPr>
        <w:t xml:space="preserve">pirkimo </w:t>
      </w:r>
      <w:r w:rsidR="00E32C8E" w:rsidRPr="005158B0">
        <w:rPr>
          <w:rFonts w:eastAsia="Arial" w:cstheme="minorHAnsi"/>
          <w:color w:val="000000" w:themeColor="text1"/>
        </w:rPr>
        <w:t>sąlygos yra neatskiriama ši</w:t>
      </w:r>
      <w:r w:rsidR="00C07F25" w:rsidRPr="005158B0">
        <w:rPr>
          <w:rFonts w:eastAsia="Arial" w:cstheme="minorHAnsi"/>
          <w:color w:val="000000" w:themeColor="text1"/>
        </w:rPr>
        <w:t>ų</w:t>
      </w:r>
      <w:r w:rsidR="00E32C8E" w:rsidRPr="005158B0">
        <w:rPr>
          <w:rFonts w:eastAsia="Arial" w:cstheme="minorHAnsi"/>
          <w:color w:val="000000" w:themeColor="text1"/>
        </w:rPr>
        <w:t xml:space="preserve"> </w:t>
      </w:r>
      <w:r w:rsidR="00F4541C" w:rsidRPr="005158B0">
        <w:rPr>
          <w:rFonts w:eastAsia="Arial" w:cstheme="minorHAnsi"/>
          <w:color w:val="000000" w:themeColor="text1"/>
        </w:rPr>
        <w:t>p</w:t>
      </w:r>
      <w:r w:rsidR="00E32C8E" w:rsidRPr="005158B0">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03994741"/>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4B0556A8"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A57073">
        <w:rPr>
          <w:rFonts w:eastAsia="Calibri"/>
          <w:color w:val="000000" w:themeColor="text1"/>
        </w:rPr>
        <w:t>Laboratorinę įrangą</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00A57073">
        <w:rPr>
          <w:rFonts w:cstheme="minorHAnsi"/>
          <w:color w:val="000000" w:themeColor="text1"/>
        </w:rPr>
        <w:t>4</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39165311"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w:t>
      </w:r>
      <w:r w:rsidR="00A57073">
        <w:rPr>
          <w:rFonts w:cstheme="minorHAnsi"/>
          <w:color w:val="000000" w:themeColor="text1"/>
        </w:rPr>
        <w:t>ne</w:t>
      </w:r>
      <w:r w:rsidR="00B41C66" w:rsidRPr="00416052">
        <w:rPr>
          <w:rFonts w:cstheme="minorHAnsi"/>
          <w:color w:val="000000" w:themeColor="text1"/>
        </w:rPr>
        <w:t xml:space="preserve">skaidomas į </w:t>
      </w:r>
      <w:r w:rsidR="00B41C66" w:rsidRPr="00416052">
        <w:rPr>
          <w:rFonts w:cstheme="minorHAnsi"/>
          <w:i/>
          <w:iCs/>
          <w:color w:val="000000" w:themeColor="text1"/>
        </w:rPr>
        <w:t xml:space="preserve"> </w:t>
      </w:r>
      <w:r w:rsidR="00A57073">
        <w:rPr>
          <w:rFonts w:cstheme="minorHAnsi"/>
          <w:color w:val="000000" w:themeColor="text1"/>
        </w:rPr>
        <w:t>dalis (-ių).</w:t>
      </w:r>
      <w:r w:rsidR="00B41C66" w:rsidRPr="00416052">
        <w:rPr>
          <w:rFonts w:cstheme="minorHAnsi"/>
          <w:color w:val="000000" w:themeColor="text1"/>
        </w:rPr>
        <w:t xml:space="preserve"> </w:t>
      </w:r>
    </w:p>
    <w:p w14:paraId="4AE879AF" w14:textId="19106BE9" w:rsidR="00682605" w:rsidRDefault="001012E4" w:rsidP="00A57073">
      <w:pPr>
        <w:pStyle w:val="Betarp"/>
        <w:spacing w:after="120"/>
        <w:ind w:firstLine="709"/>
        <w:contextualSpacing/>
        <w:jc w:val="both"/>
        <w:rPr>
          <w:rFonts w:cstheme="minorHAnsi"/>
          <w:color w:val="000000" w:themeColor="text1"/>
        </w:rPr>
      </w:pPr>
      <w:r w:rsidRPr="00416052">
        <w:rPr>
          <w:color w:val="000000" w:themeColor="text1"/>
        </w:rPr>
        <w:t xml:space="preserve">2.3. </w:t>
      </w:r>
      <w:r w:rsidR="00A57073">
        <w:rPr>
          <w:color w:val="000000" w:themeColor="text1"/>
        </w:rPr>
        <w:t xml:space="preserve">Planuojama maksimali Sutarties vertė </w:t>
      </w:r>
      <w:r w:rsidR="00AE74AC">
        <w:rPr>
          <w:color w:val="000000" w:themeColor="text1"/>
        </w:rPr>
        <w:t>90 036,49</w:t>
      </w:r>
      <w:r w:rsidR="00A57073">
        <w:rPr>
          <w:color w:val="000000" w:themeColor="text1"/>
        </w:rPr>
        <w:t xml:space="preserve"> Eur be PVM. Planuojama Sutarties trukmė – 3 mėnesiai.</w:t>
      </w:r>
    </w:p>
    <w:p w14:paraId="142D9EFA" w14:textId="77777777" w:rsidR="00682605" w:rsidRDefault="00682605" w:rsidP="00682605">
      <w:pPr>
        <w:pStyle w:val="Betarp"/>
        <w:spacing w:after="120"/>
        <w:ind w:firstLine="709"/>
        <w:contextualSpacing/>
        <w:jc w:val="both"/>
        <w:rPr>
          <w:rFonts w:cstheme="minorHAnsi"/>
          <w:iCs/>
        </w:rPr>
      </w:pPr>
      <w:r>
        <w:rPr>
          <w:rFonts w:cstheme="minorHAnsi"/>
          <w:color w:val="000000" w:themeColor="text1"/>
        </w:rPr>
        <w:t xml:space="preserve">2.5. </w:t>
      </w:r>
      <w:r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77777777" w:rsidR="00682605" w:rsidRPr="00682605" w:rsidRDefault="00682605" w:rsidP="00682605">
      <w:pPr>
        <w:pStyle w:val="Betarp"/>
        <w:spacing w:after="120"/>
        <w:ind w:firstLine="709"/>
        <w:contextualSpacing/>
        <w:jc w:val="both"/>
        <w:rPr>
          <w:rFonts w:cstheme="minorHAnsi"/>
        </w:rPr>
      </w:pPr>
      <w:r w:rsidRPr="00682605">
        <w:rPr>
          <w:rFonts w:cstheme="minorHAnsi"/>
          <w:iCs/>
        </w:rPr>
        <w:t xml:space="preserve">2.6. </w:t>
      </w:r>
      <w:r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82605" w:rsidRDefault="00682605" w:rsidP="00682605">
      <w:pPr>
        <w:pStyle w:val="Betarp"/>
        <w:spacing w:after="120"/>
        <w:ind w:firstLine="709"/>
        <w:contextualSpacing/>
        <w:jc w:val="both"/>
        <w:rPr>
          <w:rFonts w:cstheme="minorHAnsi"/>
          <w:iCs/>
        </w:rPr>
      </w:pPr>
      <w:r w:rsidRPr="00682605">
        <w:rPr>
          <w:rFonts w:cstheme="minorHAnsi"/>
        </w:rPr>
        <w:t xml:space="preserve">2.7. Jeigu apibūdinant pirkimo objektą techninėje specifikacijoje ar kituose pirkimo dokumentuose nurodytas standartas, </w:t>
      </w:r>
      <w:r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03994742"/>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03994743"/>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7"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8" w:name="_Ref39666794"/>
      <w:bookmarkStart w:id="19" w:name="_Ref39666796"/>
      <w:bookmarkStart w:id="20"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602846F5" w14:textId="77777777" w:rsidR="00416052" w:rsidRPr="00416052" w:rsidRDefault="00416052" w:rsidP="00416052">
      <w:pPr>
        <w:spacing w:after="0" w:line="20" w:lineRule="atLeast"/>
        <w:ind w:firstLine="567"/>
        <w:jc w:val="both"/>
        <w:rPr>
          <w:rFonts w:cstheme="minorHAnsi"/>
          <w:i/>
          <w:iCs/>
          <w:color w:val="7030A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416052">
        <w:rPr>
          <w:rFonts w:cstheme="minorHAnsi"/>
        </w:rPr>
        <w:t>6.1. Tiekėjo pasiūlymą sudaro CVP IS pateikiamų ir žemiau nurodytų dokumentų visuma:</w:t>
      </w:r>
    </w:p>
    <w:p w14:paraId="04370404" w14:textId="484363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00A57073">
        <w:rPr>
          <w:rFonts w:cstheme="minorHAnsi"/>
          <w:color w:val="000000" w:themeColor="text1"/>
          <w:shd w:val="clear" w:color="auto" w:fill="FFFFFF"/>
        </w:rPr>
        <w:t>6</w:t>
      </w:r>
      <w:r w:rsidRPr="00416052">
        <w:rPr>
          <w:rFonts w:cstheme="minorHAnsi"/>
          <w:shd w:val="clear" w:color="auto" w:fill="FFFFFF"/>
        </w:rPr>
        <w:t xml:space="preserve"> </w:t>
      </w:r>
      <w:r w:rsidRPr="00416052">
        <w:rPr>
          <w:rFonts w:cstheme="minorHAnsi"/>
        </w:rPr>
        <w:t>priede pateiktą pasiūlymo formą.</w:t>
      </w:r>
    </w:p>
    <w:p w14:paraId="4DA1CD37" w14:textId="37774CB6"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00A57073">
        <w:rPr>
          <w:rFonts w:cstheme="minorHAnsi"/>
          <w:color w:val="000000" w:themeColor="text1"/>
          <w:shd w:val="clear" w:color="auto" w:fill="FFFFFF"/>
        </w:rPr>
        <w:t>4</w:t>
      </w:r>
      <w:r w:rsidRPr="00416052">
        <w:rPr>
          <w:rFonts w:cstheme="minorHAnsi"/>
        </w:rPr>
        <w:t xml:space="preserve"> priede pateiktą techninę specifi</w:t>
      </w:r>
      <w:r w:rsidR="00A57073">
        <w:rPr>
          <w:rFonts w:cstheme="minorHAnsi"/>
        </w:rPr>
        <w:t>kaciją</w:t>
      </w:r>
      <w:r w:rsidRPr="00416052">
        <w:rPr>
          <w:rFonts w:cstheme="minorHAnsi"/>
        </w:rPr>
        <w:t>;</w:t>
      </w:r>
    </w:p>
    <w:p w14:paraId="534AA6EC" w14:textId="3E3A19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00A57073">
        <w:rPr>
          <w:rFonts w:cstheme="minorHAnsi"/>
          <w:color w:val="000000" w:themeColor="text1"/>
        </w:rPr>
        <w:t>5</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jei tiekėjas pasitelkia ūkio subjektus, kurių pajėgumais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8" w:name="_Toc203994746"/>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6"/>
      <w:bookmarkEnd w:id="27"/>
      <w:bookmarkEnd w:id="28"/>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3994747"/>
      <w:bookmarkStart w:id="34" w:name="_Ref39485250"/>
      <w:bookmarkStart w:id="35"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6" w:name="_Ref39667303"/>
      <w:bookmarkStart w:id="37" w:name="_Ref39667308"/>
      <w:bookmarkStart w:id="38"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23F8A549" w14:textId="01E38E23"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9" w:name="_Hlk91157291"/>
      <w:r w:rsidRPr="00872DF3">
        <w:rPr>
          <w:rFonts w:eastAsia="Calibri" w:cstheme="minorHAnsi"/>
        </w:rPr>
        <w:t xml:space="preserve">specialiųjų pirkimo sąlygų </w:t>
      </w:r>
      <w:bookmarkEnd w:id="39"/>
      <w:r w:rsidR="00560C98">
        <w:rPr>
          <w:rFonts w:cstheme="minorHAnsi"/>
          <w:color w:val="000000" w:themeColor="text1"/>
          <w:shd w:val="clear" w:color="auto" w:fill="FFFFFF"/>
        </w:rPr>
        <w:t>6</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20856C90"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w:t>
      </w:r>
      <w:r w:rsidR="00A57073">
        <w:rPr>
          <w:rStyle w:val="cf01"/>
          <w:rFonts w:asciiTheme="minorHAnsi" w:hAnsiTheme="minorHAnsi" w:cstheme="minorHAnsi"/>
          <w:sz w:val="21"/>
          <w:szCs w:val="21"/>
        </w:rPr>
        <w:t>lymo forma (specialiųjų sąlygų 6</w:t>
      </w:r>
      <w:r w:rsidRPr="00872DF3">
        <w:rPr>
          <w:rStyle w:val="cf01"/>
          <w:rFonts w:asciiTheme="minorHAnsi" w:hAnsiTheme="minorHAnsi" w:cstheme="minorHAnsi"/>
          <w:sz w:val="21"/>
          <w:szCs w:val="21"/>
        </w:rPr>
        <w:t xml:space="preserve"> priedas);</w:t>
      </w:r>
    </w:p>
    <w:p w14:paraId="07FA2F63" w14:textId="0DE71E96"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9.3.2. Techninė spe</w:t>
      </w:r>
      <w:r w:rsidR="00A57073">
        <w:rPr>
          <w:rStyle w:val="cf01"/>
          <w:rFonts w:asciiTheme="minorHAnsi" w:hAnsiTheme="minorHAnsi" w:cstheme="minorHAnsi"/>
          <w:sz w:val="21"/>
          <w:szCs w:val="21"/>
        </w:rPr>
        <w:t>cifikacija (specialiųjų sąlygų 4</w:t>
      </w:r>
      <w:r w:rsidRPr="00872DF3">
        <w:rPr>
          <w:rStyle w:val="cf01"/>
          <w:rFonts w:asciiTheme="minorHAnsi" w:hAnsiTheme="minorHAnsi" w:cstheme="minorHAnsi"/>
          <w:sz w:val="21"/>
          <w:szCs w:val="21"/>
        </w:rPr>
        <w:t xml:space="preserve"> priedas). </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34D0AA49" w14:textId="3E869F60"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00A57073">
        <w:rPr>
          <w:rFonts w:cstheme="minorHAnsi"/>
          <w:color w:val="000000" w:themeColor="text1"/>
        </w:rPr>
        <w:t>s Pirkimo sąlygų 7</w:t>
      </w:r>
      <w:r w:rsidRPr="00872DF3">
        <w:rPr>
          <w:rFonts w:cstheme="minorHAnsi"/>
          <w:color w:val="000000" w:themeColor="text1"/>
        </w:rPr>
        <w:t xml:space="preserve">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3" w:name="_Toc203994750"/>
      <w:bookmarkEnd w:id="4"/>
      <w:r w:rsidRPr="00F065D6">
        <w:rPr>
          <w:rFonts w:asciiTheme="minorHAnsi" w:hAnsiTheme="minorHAnsi" w:cstheme="minorHAnsi"/>
        </w:rPr>
        <w:t>Kitos sąlygos</w:t>
      </w:r>
      <w:bookmarkEnd w:id="43"/>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Pr="00872DF3" w:rsidRDefault="00872DF3" w:rsidP="00872DF3"/>
    <w:p w14:paraId="06CC3F93" w14:textId="77777777" w:rsidR="00560C98" w:rsidRDefault="00560C98" w:rsidP="00560C98"/>
    <w:p w14:paraId="5E2911C0" w14:textId="77777777" w:rsidR="00560C98" w:rsidRDefault="00560C98" w:rsidP="00560C98"/>
    <w:p w14:paraId="689AE490" w14:textId="77777777" w:rsidR="00560C98" w:rsidRDefault="00560C98" w:rsidP="00560C98"/>
    <w:p w14:paraId="34F47EEA" w14:textId="77777777" w:rsidR="00560C98" w:rsidRDefault="00560C98" w:rsidP="00560C98"/>
    <w:p w14:paraId="78881415" w14:textId="77777777" w:rsidR="00560C98" w:rsidRPr="00560C98" w:rsidRDefault="00560C98" w:rsidP="00560C98"/>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2039947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shd w:val="clear" w:color="auto" w:fill="auto"/>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8"/>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452615" w:rsidP="00BE0B9E">
            <w:pPr>
              <w:spacing w:after="0" w:line="240" w:lineRule="auto"/>
              <w:jc w:val="both"/>
              <w:rPr>
                <w:rFonts w:ascii="Times New Roman" w:hAnsi="Times New Roman" w:cs="Times New Roman"/>
                <w:b/>
                <w:bCs/>
                <w:sz w:val="22"/>
                <w:szCs w:val="22"/>
              </w:rPr>
            </w:pPr>
            <w:hyperlink r:id="rId17" w:history="1">
              <w:r w:rsidR="00C42FE0"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452615" w:rsidP="00BE0B9E">
            <w:pPr>
              <w:pStyle w:val="Betarp"/>
              <w:jc w:val="both"/>
              <w:rPr>
                <w:rFonts w:ascii="Times New Roman" w:hAnsi="Times New Roman" w:cs="Times New Roman"/>
                <w:color w:val="000000" w:themeColor="text1"/>
                <w:sz w:val="22"/>
                <w:szCs w:val="22"/>
              </w:rPr>
            </w:pPr>
            <w:hyperlink r:id="rId18" w:history="1">
              <w:r w:rsidR="00C42FE0"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452615" w:rsidP="00BE0B9E">
            <w:pPr>
              <w:spacing w:after="0" w:line="240" w:lineRule="auto"/>
              <w:jc w:val="both"/>
              <w:rPr>
                <w:rFonts w:ascii="Times New Roman" w:hAnsi="Times New Roman" w:cs="Times New Roman"/>
                <w:color w:val="000000" w:themeColor="text1"/>
                <w:sz w:val="22"/>
                <w:szCs w:val="22"/>
              </w:rPr>
            </w:pPr>
            <w:hyperlink r:id="rId19" w:history="1">
              <w:r w:rsidR="00C42FE0"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49" w:name="part_030e6c6c64ba4f96a23474e439d1b80c"/>
            <w:bookmarkEnd w:id="4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452615" w:rsidP="00BE0B9E">
            <w:pPr>
              <w:spacing w:after="0" w:line="240" w:lineRule="auto"/>
              <w:jc w:val="both"/>
              <w:rPr>
                <w:rFonts w:ascii="Times New Roman" w:hAnsi="Times New Roman" w:cs="Times New Roman"/>
                <w:b/>
                <w:bCs/>
                <w:iCs/>
                <w:sz w:val="22"/>
                <w:szCs w:val="22"/>
              </w:rPr>
            </w:pPr>
            <w:hyperlink r:id="rId21" w:history="1">
              <w:r w:rsidR="00C42FE0" w:rsidRPr="00C77B06">
                <w:rPr>
                  <w:rStyle w:val="Hipersaitas"/>
                  <w:rFonts w:ascii="Times New Roman" w:hAnsi="Times New Roman" w:cs="Times New Roman"/>
                  <w:color w:val="000000" w:themeColor="text1"/>
                  <w:sz w:val="22"/>
                  <w:szCs w:val="22"/>
                </w:rPr>
                <w:t>https://vpt.lrv.lt/lt/naujienos-3/finansiniu-ataskaitu-nepateikimas-gali-tapti-kliutimi-</w:t>
              </w:r>
              <w:r w:rsidR="00C42FE0"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452615" w:rsidP="00BE0B9E">
            <w:pPr>
              <w:rPr>
                <w:rFonts w:ascii="Times New Roman" w:hAnsi="Times New Roman" w:cs="Times New Roman"/>
                <w:bCs/>
                <w:iCs/>
                <w:sz w:val="22"/>
                <w:szCs w:val="22"/>
                <w:lang w:eastAsia="en-US"/>
              </w:rPr>
            </w:pPr>
            <w:hyperlink r:id="rId23" w:history="1">
              <w:r w:rsidR="00C42FE0" w:rsidRPr="00F274C8">
                <w:rPr>
                  <w:rStyle w:val="Hipersaitas"/>
                  <w:rFonts w:ascii="Times New Roman" w:hAnsi="Times New Roman" w:cs="Times New Roman"/>
                  <w:i/>
                  <w:iCs/>
                  <w:sz w:val="22"/>
                  <w:szCs w:val="22"/>
                </w:rPr>
                <w:t>https://kt.gov.lt/lt/atviri-duomenys/diskvalifikavimas-is-viesuju-pirkimu</w:t>
              </w:r>
            </w:hyperlink>
            <w:r w:rsidR="00C42FE0" w:rsidRPr="00F274C8">
              <w:rPr>
                <w:rFonts w:ascii="Times New Roman" w:hAnsi="Times New Roman" w:cs="Times New Roman"/>
              </w:rPr>
              <w:t xml:space="preserve"> </w:t>
            </w:r>
            <w:r w:rsidR="00C42FE0"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A0A9C" w14:textId="77777777" w:rsidR="00452615" w:rsidRDefault="00452615" w:rsidP="00D05666">
      <w:r>
        <w:separator/>
      </w:r>
    </w:p>
  </w:endnote>
  <w:endnote w:type="continuationSeparator" w:id="0">
    <w:p w14:paraId="1B9B35D3" w14:textId="77777777" w:rsidR="00452615" w:rsidRDefault="00452615" w:rsidP="00D05666">
      <w:r>
        <w:continuationSeparator/>
      </w:r>
    </w:p>
  </w:endnote>
  <w:endnote w:type="continuationNotice" w:id="1">
    <w:p w14:paraId="5D2FA0D4" w14:textId="77777777" w:rsidR="00452615" w:rsidRDefault="00452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7D828" w14:textId="77777777" w:rsidR="00452615" w:rsidRDefault="00452615" w:rsidP="00D05666">
      <w:r>
        <w:separator/>
      </w:r>
    </w:p>
  </w:footnote>
  <w:footnote w:type="continuationSeparator" w:id="0">
    <w:p w14:paraId="5EC9AE29" w14:textId="77777777" w:rsidR="00452615" w:rsidRDefault="00452615" w:rsidP="00D05666">
      <w:r>
        <w:continuationSeparator/>
      </w:r>
    </w:p>
  </w:footnote>
  <w:footnote w:type="continuationNotice" w:id="1">
    <w:p w14:paraId="6B69CA3A" w14:textId="77777777" w:rsidR="00452615" w:rsidRDefault="00452615">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6"/>
  </w:num>
  <w:num w:numId="19">
    <w:abstractNumId w:val="15"/>
  </w:num>
  <w:num w:numId="20">
    <w:abstractNumId w:val="12"/>
  </w:num>
  <w:num w:numId="21">
    <w:abstractNumId w:val="20"/>
  </w:num>
  <w:num w:numId="22">
    <w:abstractNumId w:val="9"/>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0D"/>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9A"/>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51"/>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B9"/>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615"/>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81C"/>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B0"/>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0"/>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815"/>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73"/>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4A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F9B"/>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B1"/>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0F"/>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AFB"/>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42054-D855-4562-AE30-5B05C353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24496</Words>
  <Characters>13963</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